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7475" w:rsidRDefault="00517475" w:rsidP="0051747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Система работы по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исследовательско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- экспериментальной деятельности в группе детей с нарушением ОДА</w:t>
      </w:r>
    </w:p>
    <w:p w:rsidR="00517475" w:rsidRDefault="00517475" w:rsidP="0051747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_x0000_s1029" style="position:absolute;left:0;text-align:left;margin-left:409.5pt;margin-top:6.65pt;width:220.1pt;height:75.1pt;z-index:251663360" fillcolor="#8064a2 [3207]" strokecolor="#f2f2f2 [3041]" strokeweight="3pt">
            <v:shadow on="t" type="perspective" color="#3f3151 [1607]" opacity=".5" offset="1pt" offset2="-1pt"/>
            <v:textbox>
              <w:txbxContent>
                <w:p w:rsidR="00517475" w:rsidRDefault="00517475" w:rsidP="0051747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Предметно – развивающая среда</w:t>
                  </w:r>
                </w:p>
                <w:p w:rsidR="00517475" w:rsidRPr="002B317A" w:rsidRDefault="00517475" w:rsidP="0051747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(уголок экспериментирования, игры, пособия, плакаты)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_x0000_s1028" style="position:absolute;left:0;text-align:left;margin-left:183.8pt;margin-top:6.65pt;width:193.05pt;height:75.1pt;z-index:251662336" fillcolor="#9bbb59 [3206]" strokecolor="#f2f2f2 [3041]" strokeweight="3pt">
            <v:shadow on="t" type="perspective" color="#4e6128 [1606]" opacity=".5" offset="1pt" offset2="-1pt"/>
            <v:textbox>
              <w:txbxContent>
                <w:p w:rsidR="00517475" w:rsidRPr="002B317A" w:rsidRDefault="00517475" w:rsidP="0051747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B317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Социальные партнеры</w:t>
                  </w:r>
                </w:p>
                <w:p w:rsidR="00517475" w:rsidRPr="002B317A" w:rsidRDefault="00517475" w:rsidP="0051747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B317A">
                    <w:rPr>
                      <w:rFonts w:ascii="Times New Roman" w:hAnsi="Times New Roman" w:cs="Times New Roman"/>
                      <w:sz w:val="28"/>
                      <w:szCs w:val="28"/>
                    </w:rPr>
                    <w:t>(ВНГ, библиотека им. А.Гайдара)</w:t>
                  </w:r>
                </w:p>
              </w:txbxContent>
            </v:textbox>
          </v:rect>
        </w:pict>
      </w:r>
    </w:p>
    <w:p w:rsidR="00517475" w:rsidRDefault="00517475" w:rsidP="0051747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7475" w:rsidRDefault="00517475" w:rsidP="0051747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left:0;text-align:left;margin-left:494pt;margin-top:117.3pt;width:36.8pt;height:0;z-index:251671552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34" type="#_x0000_t32" style="position:absolute;left:0;text-align:left;margin-left:214.45pt;margin-top:127.25pt;width:39.85pt;height:0;flip:x;z-index:251668480" o:connectortype="straight">
            <v:stroke endarrow="block"/>
          </v:shape>
        </w:pict>
      </w:r>
    </w:p>
    <w:p w:rsidR="00517475" w:rsidRPr="005C7053" w:rsidRDefault="00517475" w:rsidP="00517475">
      <w:pPr>
        <w:rPr>
          <w:rFonts w:ascii="Times New Roman" w:hAnsi="Times New Roman" w:cs="Times New Roman"/>
          <w:sz w:val="24"/>
          <w:szCs w:val="24"/>
        </w:rPr>
      </w:pPr>
      <w:r w:rsidRPr="00A3099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35" type="#_x0000_t32" style="position:absolute;margin-left:275.65pt;margin-top:4.15pt;width:52.75pt;height:41.35pt;flip:x y;z-index:251669504" o:connectortype="straight">
            <v:stroke endarrow="block"/>
          </v:shape>
        </w:pict>
      </w:r>
      <w:r w:rsidRPr="00A3099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36" type="#_x0000_t32" style="position:absolute;margin-left:438.9pt;margin-top:2.65pt;width:62.8pt;height:42.85pt;flip:y;z-index:251670528" o:connectortype="straight">
            <v:stroke endarrow="block"/>
          </v:shape>
        </w:pict>
      </w:r>
    </w:p>
    <w:p w:rsidR="00517475" w:rsidRPr="005C7053" w:rsidRDefault="00517475" w:rsidP="00517475">
      <w:pPr>
        <w:rPr>
          <w:rFonts w:ascii="Times New Roman" w:hAnsi="Times New Roman" w:cs="Times New Roman"/>
          <w:sz w:val="24"/>
          <w:szCs w:val="24"/>
        </w:rPr>
      </w:pPr>
      <w:r w:rsidRPr="00A3099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_x0000_s1027" style="position:absolute;margin-left:530.8pt;margin-top:2.95pt;width:226.7pt;height:112.6pt;z-index:251661312" fillcolor="#c0504d [3205]" strokecolor="#f2f2f2 [3041]" strokeweight="3pt">
            <v:shadow on="t" type="perspective" color="#622423 [1605]" opacity=".5" offset="1pt" offset2="-1pt"/>
            <v:textbox>
              <w:txbxContent>
                <w:p w:rsidR="00517475" w:rsidRPr="002B317A" w:rsidRDefault="00517475" w:rsidP="0051747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B317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Специалисты ДОУ</w:t>
                  </w:r>
                </w:p>
                <w:p w:rsidR="00517475" w:rsidRPr="002B317A" w:rsidRDefault="00517475" w:rsidP="0051747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B317A">
                    <w:rPr>
                      <w:rFonts w:ascii="Times New Roman" w:hAnsi="Times New Roman" w:cs="Times New Roman"/>
                      <w:sz w:val="28"/>
                      <w:szCs w:val="28"/>
                    </w:rPr>
                    <w:t>(методист, воспитатели, инструктор ЛФК, физкультурный и музыкальный работник, логопед, медсестра, массажист)</w:t>
                  </w:r>
                </w:p>
              </w:txbxContent>
            </v:textbox>
          </v:rect>
        </w:pict>
      </w:r>
      <w:r w:rsidRPr="00A3099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_x0000_s1030" style="position:absolute;margin-left:-15.9pt;margin-top:19.6pt;width:226.5pt;height:97.2pt;z-index:251664384" fillcolor="#4f81bd [3204]" strokecolor="#f2f2f2 [3041]" strokeweight="3pt">
            <v:shadow on="t" type="perspective" color="#243f60 [1604]" opacity=".5" offset="1pt" offset2="-1pt"/>
            <v:textbox>
              <w:txbxContent>
                <w:p w:rsidR="00517475" w:rsidRDefault="00517475" w:rsidP="0051747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Родители </w:t>
                  </w:r>
                </w:p>
                <w:p w:rsidR="00517475" w:rsidRPr="002B317A" w:rsidRDefault="00517475" w:rsidP="0051747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(родительские собрания, индивидуальные беседы, буклеты, памятки, домашние задания)</w:t>
                  </w:r>
                </w:p>
              </w:txbxContent>
            </v:textbox>
          </v:rect>
        </w:pict>
      </w:r>
      <w:r w:rsidRPr="00A3099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26" type="#_x0000_t109" style="position:absolute;margin-left:254.3pt;margin-top:19.6pt;width:239.7pt;height:94.95pt;z-index:251660288" fillcolor="#4bacc6 [3208]" strokecolor="#f2f2f2 [3041]" strokeweight="3pt">
            <v:shadow on="t" type="perspective" color="#205867 [1608]" opacity=".5" offset="1pt" offset2="-1pt"/>
            <v:textbox>
              <w:txbxContent>
                <w:p w:rsidR="00517475" w:rsidRPr="005C7053" w:rsidRDefault="00517475" w:rsidP="00517475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proofErr w:type="spellStart"/>
                  <w:r w:rsidRPr="005C7053">
                    <w:rPr>
                      <w:rFonts w:ascii="Times New Roman" w:hAnsi="Times New Roman" w:cs="Times New Roman"/>
                      <w:sz w:val="40"/>
                      <w:szCs w:val="40"/>
                    </w:rPr>
                    <w:t>Исследовательско</w:t>
                  </w:r>
                  <w:proofErr w:type="spellEnd"/>
                  <w:r w:rsidRPr="005C7053"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 – экспериментальная деятельность</w:t>
                  </w:r>
                </w:p>
              </w:txbxContent>
            </v:textbox>
          </v:shape>
        </w:pict>
      </w:r>
    </w:p>
    <w:p w:rsidR="00517475" w:rsidRPr="005C7053" w:rsidRDefault="00517475" w:rsidP="00517475">
      <w:pPr>
        <w:rPr>
          <w:rFonts w:ascii="Times New Roman" w:hAnsi="Times New Roman" w:cs="Times New Roman"/>
          <w:sz w:val="24"/>
          <w:szCs w:val="24"/>
        </w:rPr>
      </w:pPr>
    </w:p>
    <w:p w:rsidR="00517475" w:rsidRPr="005C7053" w:rsidRDefault="00517475" w:rsidP="00517475">
      <w:pPr>
        <w:rPr>
          <w:rFonts w:ascii="Times New Roman" w:hAnsi="Times New Roman" w:cs="Times New Roman"/>
          <w:sz w:val="24"/>
          <w:szCs w:val="24"/>
        </w:rPr>
      </w:pPr>
    </w:p>
    <w:p w:rsidR="00517475" w:rsidRPr="005C7053" w:rsidRDefault="00517475" w:rsidP="00517475">
      <w:pPr>
        <w:rPr>
          <w:rFonts w:ascii="Times New Roman" w:hAnsi="Times New Roman" w:cs="Times New Roman"/>
          <w:sz w:val="24"/>
          <w:szCs w:val="24"/>
        </w:rPr>
      </w:pPr>
    </w:p>
    <w:p w:rsidR="00517475" w:rsidRPr="005C7053" w:rsidRDefault="00517475" w:rsidP="00517475">
      <w:pPr>
        <w:rPr>
          <w:rFonts w:ascii="Times New Roman" w:hAnsi="Times New Roman" w:cs="Times New Roman"/>
          <w:sz w:val="24"/>
          <w:szCs w:val="24"/>
        </w:rPr>
      </w:pPr>
      <w:r w:rsidRPr="00A3099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38" type="#_x0000_t32" style="position:absolute;margin-left:248.9pt;margin-top:13.35pt;width:78.75pt;height:26.1pt;flip:x;z-index:251672576" o:connectortype="straight">
            <v:stroke endarrow="block"/>
          </v:shape>
        </w:pict>
      </w:r>
      <w:r w:rsidRPr="00A3099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40" type="#_x0000_t32" style="position:absolute;margin-left:438.9pt;margin-top:15.25pt;width:77.35pt;height:24.2pt;z-index:251674624" o:connectortype="straight">
            <v:stroke endarrow="block"/>
          </v:shape>
        </w:pict>
      </w:r>
      <w:r w:rsidRPr="00A3099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39" type="#_x0000_t32" style="position:absolute;margin-left:376.85pt;margin-top:15.25pt;width:0;height:34.95pt;z-index:251673600" o:connectortype="straight">
            <v:stroke endarrow="block"/>
          </v:shape>
        </w:pict>
      </w:r>
    </w:p>
    <w:p w:rsidR="00517475" w:rsidRPr="005C7053" w:rsidRDefault="00517475" w:rsidP="00517475">
      <w:pPr>
        <w:rPr>
          <w:rFonts w:ascii="Times New Roman" w:hAnsi="Times New Roman" w:cs="Times New Roman"/>
          <w:sz w:val="24"/>
          <w:szCs w:val="24"/>
        </w:rPr>
      </w:pPr>
      <w:r w:rsidRPr="00A3099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oval id="_x0000_s1033" style="position:absolute;margin-left:457.2pt;margin-top:13.55pt;width:168.3pt;height:70.45pt;z-index:251667456" fillcolor="#95b3d7 [1940]" strokecolor="#f2f2f2 [3041]" strokeweight="3pt">
            <v:shadow on="t" type="perspective" color="#974706 [1609]" opacity=".5" offset="1pt" offset2="-1pt"/>
            <v:textbox>
              <w:txbxContent>
                <w:p w:rsidR="00517475" w:rsidRPr="002B317A" w:rsidRDefault="00517475" w:rsidP="0051747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Самостоятельная деятельность</w:t>
                  </w:r>
                </w:p>
              </w:txbxContent>
            </v:textbox>
          </v:oval>
        </w:pict>
      </w:r>
      <w:r w:rsidRPr="00A3099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oval id="_x0000_s1032" style="position:absolute;margin-left:149.1pt;margin-top:8.95pt;width:142pt;height:70.45pt;z-index:251666432" fillcolor="#f79646 [3209]" strokecolor="#f2f2f2 [3041]" strokeweight="3pt">
            <v:shadow on="t" type="perspective" color="#974706 [1609]" opacity=".5" offset="1pt" offset2="-1pt"/>
            <v:textbox>
              <w:txbxContent>
                <w:p w:rsidR="00517475" w:rsidRPr="002B317A" w:rsidRDefault="00517475" w:rsidP="0051747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Совместная деятельность</w:t>
                  </w:r>
                </w:p>
              </w:txbxContent>
            </v:textbox>
          </v:oval>
        </w:pict>
      </w:r>
      <w:r w:rsidRPr="00A3099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oval id="_x0000_s1031" style="position:absolute;margin-left:313.4pt;margin-top:23.2pt;width:116.45pt;height:60.5pt;z-index:251665408" fillcolor="#92d050" strokecolor="#f2f2f2 [3041]" strokeweight="3pt">
            <v:shadow on="t" type="perspective" color="#974706 [1609]" opacity=".5" offset="1pt" offset2="-1pt"/>
            <v:textbox>
              <w:txbxContent>
                <w:p w:rsidR="00517475" w:rsidRPr="002B317A" w:rsidRDefault="00517475" w:rsidP="0051747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B317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НОД</w:t>
                  </w:r>
                </w:p>
              </w:txbxContent>
            </v:textbox>
          </v:oval>
        </w:pict>
      </w:r>
    </w:p>
    <w:p w:rsidR="00517475" w:rsidRPr="005C7053" w:rsidRDefault="00517475" w:rsidP="00517475">
      <w:pPr>
        <w:rPr>
          <w:rFonts w:ascii="Times New Roman" w:hAnsi="Times New Roman" w:cs="Times New Roman"/>
          <w:sz w:val="24"/>
          <w:szCs w:val="24"/>
        </w:rPr>
      </w:pPr>
    </w:p>
    <w:p w:rsidR="00517475" w:rsidRPr="005C7053" w:rsidRDefault="00517475" w:rsidP="00517475">
      <w:pPr>
        <w:rPr>
          <w:rFonts w:ascii="Times New Roman" w:hAnsi="Times New Roman" w:cs="Times New Roman"/>
          <w:sz w:val="24"/>
          <w:szCs w:val="24"/>
        </w:rPr>
      </w:pPr>
    </w:p>
    <w:p w:rsidR="00517475" w:rsidRPr="005C7053" w:rsidRDefault="00517475" w:rsidP="005174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41" type="#_x0000_t88" style="position:absolute;margin-left:356.35pt;margin-top:-157.65pt;width:39.3pt;height:374.55pt;rotation:90;z-index:251675648"/>
        </w:pict>
      </w:r>
    </w:p>
    <w:p w:rsidR="00517475" w:rsidRDefault="00517475" w:rsidP="00517475">
      <w:pPr>
        <w:tabs>
          <w:tab w:val="left" w:pos="4948"/>
        </w:tabs>
        <w:rPr>
          <w:rFonts w:ascii="Times New Roman" w:hAnsi="Times New Roman" w:cs="Times New Roman"/>
          <w:sz w:val="24"/>
          <w:szCs w:val="24"/>
        </w:rPr>
      </w:pPr>
    </w:p>
    <w:p w:rsidR="00517475" w:rsidRDefault="00517475" w:rsidP="0051747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Прогулки (наблюдение, исследование)</w:t>
      </w:r>
    </w:p>
    <w:p w:rsidR="00517475" w:rsidRDefault="00517475" w:rsidP="0051747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Режимные моменты (зарядка,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ЛФК</w:t>
      </w:r>
      <w:proofErr w:type="gramStart"/>
      <w:r>
        <w:rPr>
          <w:rFonts w:ascii="Times New Roman" w:hAnsi="Times New Roman" w:cs="Times New Roman"/>
          <w:sz w:val="24"/>
          <w:szCs w:val="24"/>
        </w:rPr>
        <w:t>,п</w:t>
      </w:r>
      <w:proofErr w:type="gramEnd"/>
      <w:r>
        <w:rPr>
          <w:rFonts w:ascii="Times New Roman" w:hAnsi="Times New Roman" w:cs="Times New Roman"/>
          <w:sz w:val="24"/>
          <w:szCs w:val="24"/>
        </w:rPr>
        <w:t>рием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пищи, умывание и т.д.)</w:t>
      </w:r>
    </w:p>
    <w:p w:rsidR="00517475" w:rsidRDefault="00517475" w:rsidP="0051747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Игры (с/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игры, подвижные игры, настольно-печатные, словесные </w:t>
      </w:r>
      <w:r w:rsidRPr="005C705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игры, строительные)</w:t>
      </w:r>
    </w:p>
    <w:p w:rsidR="00517475" w:rsidRDefault="00517475" w:rsidP="00517475">
      <w:pPr>
        <w:rPr>
          <w:rFonts w:ascii="Times New Roman" w:hAnsi="Times New Roman" w:cs="Times New Roman"/>
          <w:sz w:val="24"/>
          <w:szCs w:val="24"/>
        </w:rPr>
      </w:pPr>
    </w:p>
    <w:p w:rsidR="00517475" w:rsidRDefault="00517475" w:rsidP="00517475">
      <w:pPr>
        <w:rPr>
          <w:rFonts w:ascii="Times New Roman" w:hAnsi="Times New Roman" w:cs="Times New Roman"/>
          <w:sz w:val="24"/>
          <w:szCs w:val="24"/>
        </w:rPr>
      </w:pPr>
    </w:p>
    <w:p w:rsidR="00517475" w:rsidRDefault="00517475" w:rsidP="0051747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Комплексно-тематическое планирование. Средний возраст </w:t>
      </w:r>
    </w:p>
    <w:p w:rsidR="00517475" w:rsidRPr="00517475" w:rsidRDefault="00517475" w:rsidP="0051747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исследовательско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- экспериментальная деятельность)</w:t>
      </w:r>
    </w:p>
    <w:tbl>
      <w:tblPr>
        <w:tblStyle w:val="a4"/>
        <w:tblpPr w:leftFromText="180" w:rightFromText="180" w:vertAnchor="text" w:horzAnchor="margin" w:tblpY="755"/>
        <w:tblW w:w="15317" w:type="dxa"/>
        <w:tblLook w:val="04A0"/>
      </w:tblPr>
      <w:tblGrid>
        <w:gridCol w:w="1061"/>
        <w:gridCol w:w="1159"/>
        <w:gridCol w:w="1906"/>
        <w:gridCol w:w="2195"/>
        <w:gridCol w:w="3879"/>
        <w:gridCol w:w="5117"/>
      </w:tblGrid>
      <w:tr w:rsidR="00517475" w:rsidTr="00517475">
        <w:trPr>
          <w:trHeight w:val="233"/>
        </w:trPr>
        <w:tc>
          <w:tcPr>
            <w:tcW w:w="1061" w:type="dxa"/>
          </w:tcPr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Месяц </w:t>
            </w:r>
          </w:p>
        </w:tc>
        <w:tc>
          <w:tcPr>
            <w:tcW w:w="1159" w:type="dxa"/>
          </w:tcPr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Неделя </w:t>
            </w:r>
          </w:p>
        </w:tc>
        <w:tc>
          <w:tcPr>
            <w:tcW w:w="1906" w:type="dxa"/>
          </w:tcPr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недели</w:t>
            </w:r>
          </w:p>
        </w:tc>
        <w:tc>
          <w:tcPr>
            <w:tcW w:w="2195" w:type="dxa"/>
          </w:tcPr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ПИД</w:t>
            </w:r>
          </w:p>
        </w:tc>
        <w:tc>
          <w:tcPr>
            <w:tcW w:w="3879" w:type="dxa"/>
          </w:tcPr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Режимные моменты</w:t>
            </w:r>
          </w:p>
        </w:tc>
        <w:tc>
          <w:tcPr>
            <w:tcW w:w="5117" w:type="dxa"/>
          </w:tcPr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родителями по теме</w:t>
            </w:r>
          </w:p>
        </w:tc>
      </w:tr>
      <w:tr w:rsidR="00517475" w:rsidTr="00517475">
        <w:trPr>
          <w:cantSplit/>
          <w:trHeight w:val="956"/>
        </w:trPr>
        <w:tc>
          <w:tcPr>
            <w:tcW w:w="1061" w:type="dxa"/>
            <w:textDirection w:val="btLr"/>
          </w:tcPr>
          <w:p w:rsidR="00517475" w:rsidRDefault="00517475" w:rsidP="00517475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17475" w:rsidRDefault="00517475" w:rsidP="00517475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1159" w:type="dxa"/>
          </w:tcPr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906" w:type="dxa"/>
          </w:tcPr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Новые друзья</w:t>
            </w: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Диагностика</w:t>
            </w: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Диагностика</w:t>
            </w: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Осень</w:t>
            </w:r>
          </w:p>
        </w:tc>
        <w:tc>
          <w:tcPr>
            <w:tcW w:w="2195" w:type="dxa"/>
          </w:tcPr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</w:t>
            </w: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Свойства воды</w:t>
            </w:r>
          </w:p>
        </w:tc>
        <w:tc>
          <w:tcPr>
            <w:tcW w:w="3879" w:type="dxa"/>
          </w:tcPr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Умывание рук, питье воды, полив растений, мытье игрушек</w:t>
            </w:r>
          </w:p>
        </w:tc>
        <w:tc>
          <w:tcPr>
            <w:tcW w:w="5117" w:type="dxa"/>
          </w:tcPr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Купание дома, мытье посуды, замораживание воды, переливание из одного стакана в другой</w:t>
            </w:r>
          </w:p>
        </w:tc>
      </w:tr>
      <w:tr w:rsidR="00517475" w:rsidTr="00517475">
        <w:trPr>
          <w:cantSplit/>
          <w:trHeight w:val="956"/>
        </w:trPr>
        <w:tc>
          <w:tcPr>
            <w:tcW w:w="1061" w:type="dxa"/>
            <w:textDirection w:val="btLr"/>
          </w:tcPr>
          <w:p w:rsidR="00517475" w:rsidRDefault="00517475" w:rsidP="00517475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17475" w:rsidRDefault="00517475" w:rsidP="00517475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1159" w:type="dxa"/>
          </w:tcPr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неделя</w:t>
            </w:r>
          </w:p>
        </w:tc>
        <w:tc>
          <w:tcPr>
            <w:tcW w:w="1906" w:type="dxa"/>
          </w:tcPr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Овощи, фрукты, грибы</w:t>
            </w: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Домашние животные</w:t>
            </w: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Дикие животные</w:t>
            </w: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Посуда </w:t>
            </w: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Моя страна</w:t>
            </w:r>
          </w:p>
        </w:tc>
        <w:tc>
          <w:tcPr>
            <w:tcW w:w="2195" w:type="dxa"/>
          </w:tcPr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</w:t>
            </w: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Свойства молока</w:t>
            </w: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</w:t>
            </w: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Свойства стекла</w:t>
            </w: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</w:t>
            </w:r>
          </w:p>
          <w:p w:rsidR="00517475" w:rsidRDefault="00517475" w:rsidP="005174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9" w:type="dxa"/>
          </w:tcPr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Питье молока на полдник</w:t>
            </w: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Сервировка стола, сбор стекла на участке</w:t>
            </w:r>
          </w:p>
        </w:tc>
        <w:tc>
          <w:tcPr>
            <w:tcW w:w="5117" w:type="dxa"/>
          </w:tcPr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Сделать дома коктейль или йогурт с помощью молока</w:t>
            </w: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Мытье посуды, принести в коробке стекляшки разной формы, размера, цвета</w:t>
            </w:r>
          </w:p>
        </w:tc>
      </w:tr>
      <w:tr w:rsidR="00517475" w:rsidTr="00517475">
        <w:trPr>
          <w:cantSplit/>
          <w:trHeight w:val="2109"/>
        </w:trPr>
        <w:tc>
          <w:tcPr>
            <w:tcW w:w="1061" w:type="dxa"/>
            <w:textDirection w:val="btLr"/>
          </w:tcPr>
          <w:p w:rsidR="00517475" w:rsidRDefault="00517475" w:rsidP="00517475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17475" w:rsidRDefault="00517475" w:rsidP="00517475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1159" w:type="dxa"/>
          </w:tcPr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  <w:p w:rsidR="00517475" w:rsidRDefault="00517475" w:rsidP="005174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906" w:type="dxa"/>
          </w:tcPr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Поздняя осень</w:t>
            </w: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Птицы (зимующие, перелетные)</w:t>
            </w: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Моя семья</w:t>
            </w:r>
          </w:p>
          <w:p w:rsidR="00517475" w:rsidRDefault="00517475" w:rsidP="005174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Матери</w:t>
            </w:r>
          </w:p>
        </w:tc>
        <w:tc>
          <w:tcPr>
            <w:tcW w:w="2195" w:type="dxa"/>
          </w:tcPr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Вода – пар</w:t>
            </w: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</w:t>
            </w: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Pr="0030607B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Внешнее строение человека</w:t>
            </w: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</w:t>
            </w:r>
          </w:p>
        </w:tc>
        <w:tc>
          <w:tcPr>
            <w:tcW w:w="3879" w:type="dxa"/>
          </w:tcPr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 время питья горячего чая, кофе (пар). На прогулке – пар изо рта</w:t>
            </w: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 время сборов на прогулку, на ЛФК, на физкультуре</w:t>
            </w: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17" w:type="dxa"/>
          </w:tcPr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Вскипятить воду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посмотреть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 образовался пар на крышке</w:t>
            </w: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Сравнивать строение тела ребенка и родителей</w:t>
            </w: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7475" w:rsidTr="00517475">
        <w:trPr>
          <w:cantSplit/>
          <w:trHeight w:val="1134"/>
        </w:trPr>
        <w:tc>
          <w:tcPr>
            <w:tcW w:w="1061" w:type="dxa"/>
            <w:textDirection w:val="btLr"/>
          </w:tcPr>
          <w:p w:rsidR="00517475" w:rsidRDefault="00517475" w:rsidP="00517475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1159" w:type="dxa"/>
          </w:tcPr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  <w:p w:rsidR="00517475" w:rsidRDefault="00517475" w:rsidP="005174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  <w:p w:rsidR="00517475" w:rsidRDefault="00517475" w:rsidP="005174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906" w:type="dxa"/>
          </w:tcPr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Признаки зимы</w:t>
            </w: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Мой город</w:t>
            </w: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Новогодние традиции, подарки</w:t>
            </w: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Новогодний праздник</w:t>
            </w:r>
          </w:p>
        </w:tc>
        <w:tc>
          <w:tcPr>
            <w:tcW w:w="2195" w:type="dxa"/>
          </w:tcPr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Вода – па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снег</w:t>
            </w: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</w:t>
            </w: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Свойства бумаги</w:t>
            </w: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</w:t>
            </w:r>
          </w:p>
          <w:p w:rsidR="00517475" w:rsidRDefault="00517475" w:rsidP="005174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9" w:type="dxa"/>
          </w:tcPr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прогулке</w:t>
            </w: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в самостоятельной деятельности – вырезание снежинок, изготовление фонариков</w:t>
            </w:r>
          </w:p>
        </w:tc>
        <w:tc>
          <w:tcPr>
            <w:tcW w:w="5117" w:type="dxa"/>
          </w:tcPr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Построить снежные городки, горки; залить каток для катания на коньках, слепить снеговиков</w:t>
            </w: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Изготовить новогоднюю игрушку для выставки. Вырезать снежинки, сделать оригами для выставки</w:t>
            </w: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7475" w:rsidTr="00517475">
        <w:trPr>
          <w:cantSplit/>
          <w:trHeight w:val="1134"/>
        </w:trPr>
        <w:tc>
          <w:tcPr>
            <w:tcW w:w="1061" w:type="dxa"/>
            <w:textDirection w:val="btLr"/>
          </w:tcPr>
          <w:p w:rsidR="00517475" w:rsidRDefault="00517475" w:rsidP="00517475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1159" w:type="dxa"/>
          </w:tcPr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906" w:type="dxa"/>
          </w:tcPr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Каникулы </w:t>
            </w: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Зимние забавы, одежда, ОБЖ</w:t>
            </w: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Гжель </w:t>
            </w: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Каникулы </w:t>
            </w:r>
          </w:p>
        </w:tc>
        <w:tc>
          <w:tcPr>
            <w:tcW w:w="2195" w:type="dxa"/>
          </w:tcPr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</w:t>
            </w: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Стирка и глажка белья</w:t>
            </w: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</w:t>
            </w: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9" w:type="dxa"/>
          </w:tcPr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Стирка одежды для кукол, сушка варежек после прогулки</w:t>
            </w:r>
          </w:p>
        </w:tc>
        <w:tc>
          <w:tcPr>
            <w:tcW w:w="5117" w:type="dxa"/>
          </w:tcPr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Постирать носовые платки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 месте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ребенком погладить утюгом.</w:t>
            </w: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7475" w:rsidTr="00517475">
        <w:trPr>
          <w:cantSplit/>
          <w:trHeight w:val="1134"/>
        </w:trPr>
        <w:tc>
          <w:tcPr>
            <w:tcW w:w="1061" w:type="dxa"/>
            <w:textDirection w:val="btLr"/>
          </w:tcPr>
          <w:p w:rsidR="00517475" w:rsidRDefault="00517475" w:rsidP="00517475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1159" w:type="dxa"/>
          </w:tcPr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906" w:type="dxa"/>
          </w:tcPr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Рыбы </w:t>
            </w: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Транспорт, военная техника</w:t>
            </w: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Богатырь </w:t>
            </w: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 «Мой папа»</w:t>
            </w:r>
          </w:p>
        </w:tc>
        <w:tc>
          <w:tcPr>
            <w:tcW w:w="2195" w:type="dxa"/>
          </w:tcPr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</w:t>
            </w: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Колесо </w:t>
            </w: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</w:t>
            </w: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Исследование веса и роста ребенка и папы</w:t>
            </w:r>
          </w:p>
        </w:tc>
        <w:tc>
          <w:tcPr>
            <w:tcW w:w="3879" w:type="dxa"/>
          </w:tcPr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с/р. игра «Шофер», игры с машинками, наблюдение на прогулке за машинами</w:t>
            </w: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абинете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измерить рост и вес ребенка</w:t>
            </w:r>
          </w:p>
        </w:tc>
        <w:tc>
          <w:tcPr>
            <w:tcW w:w="5117" w:type="dxa"/>
          </w:tcPr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Изготовить круглое, квадратное и треугольное колесо</w:t>
            </w: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Измерить вес и рост папы</w:t>
            </w:r>
          </w:p>
        </w:tc>
      </w:tr>
      <w:tr w:rsidR="00517475" w:rsidTr="00517475">
        <w:trPr>
          <w:cantSplit/>
          <w:trHeight w:val="1134"/>
        </w:trPr>
        <w:tc>
          <w:tcPr>
            <w:tcW w:w="1061" w:type="dxa"/>
            <w:textDirection w:val="btLr"/>
          </w:tcPr>
          <w:p w:rsidR="00517475" w:rsidRDefault="00517475" w:rsidP="00517475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1159" w:type="dxa"/>
          </w:tcPr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  <w:p w:rsidR="00517475" w:rsidRDefault="00517475" w:rsidP="005174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906" w:type="dxa"/>
          </w:tcPr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Моя мама и бабушка</w:t>
            </w: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Масленица </w:t>
            </w: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Дымка </w:t>
            </w: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Весна. Живая и неживая природа</w:t>
            </w:r>
          </w:p>
        </w:tc>
        <w:tc>
          <w:tcPr>
            <w:tcW w:w="2195" w:type="dxa"/>
          </w:tcPr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</w:t>
            </w:r>
          </w:p>
          <w:p w:rsidR="00517475" w:rsidRDefault="00517475" w:rsidP="005174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Свойства муки</w:t>
            </w: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</w:t>
            </w: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Термометр </w:t>
            </w:r>
          </w:p>
        </w:tc>
        <w:tc>
          <w:tcPr>
            <w:tcW w:w="3879" w:type="dxa"/>
          </w:tcPr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 время еды блинов</w:t>
            </w: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Pr="004218F6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Измерить </w:t>
            </w:r>
            <w:r w:rsidRPr="004218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воздуха в группе и на улице во время прогулки. Измерить </w:t>
            </w:r>
            <w:r w:rsidRPr="004218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воды при мытье рук</w:t>
            </w:r>
          </w:p>
        </w:tc>
        <w:tc>
          <w:tcPr>
            <w:tcW w:w="5117" w:type="dxa"/>
          </w:tcPr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Замесить тесто и испечь вместе с ребенком блины для масленицы</w:t>
            </w: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Pr="004218F6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Измерить </w:t>
            </w:r>
            <w:r w:rsidRPr="004218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тела ребенка, </w:t>
            </w:r>
            <w:r w:rsidRPr="004218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воды в ванне во время купания. Изготовить термометр</w:t>
            </w:r>
          </w:p>
        </w:tc>
      </w:tr>
      <w:tr w:rsidR="00517475" w:rsidTr="00517475">
        <w:trPr>
          <w:cantSplit/>
          <w:trHeight w:val="1134"/>
        </w:trPr>
        <w:tc>
          <w:tcPr>
            <w:tcW w:w="1061" w:type="dxa"/>
            <w:textDirection w:val="btLr"/>
          </w:tcPr>
          <w:p w:rsidR="00517475" w:rsidRDefault="00517475" w:rsidP="00517475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1159" w:type="dxa"/>
          </w:tcPr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906" w:type="dxa"/>
          </w:tcPr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Профессии </w:t>
            </w: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Космос </w:t>
            </w: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Комнатные растения</w:t>
            </w: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Насекомые </w:t>
            </w: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5" w:type="dxa"/>
          </w:tcPr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</w:t>
            </w: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Свойства воздуха</w:t>
            </w: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</w:t>
            </w: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Исследование строение тела насекомых</w:t>
            </w:r>
          </w:p>
        </w:tc>
        <w:tc>
          <w:tcPr>
            <w:tcW w:w="3879" w:type="dxa"/>
          </w:tcPr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 время прогулки</w:t>
            </w: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прогулке во время наблюдения за насекомыми</w:t>
            </w:r>
          </w:p>
        </w:tc>
        <w:tc>
          <w:tcPr>
            <w:tcW w:w="5117" w:type="dxa"/>
          </w:tcPr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прогулке с ребенком в парке и возле скопления машин. Надуть воздушный шарик.</w:t>
            </w: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Изготовить коллекцию «Насекомые». Посетить выставку «Экзотические бабочки»</w:t>
            </w: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7475" w:rsidTr="00517475">
        <w:trPr>
          <w:cantSplit/>
          <w:trHeight w:val="1134"/>
        </w:trPr>
        <w:tc>
          <w:tcPr>
            <w:tcW w:w="1061" w:type="dxa"/>
            <w:textDirection w:val="btLr"/>
          </w:tcPr>
          <w:p w:rsidR="00517475" w:rsidRDefault="00517475" w:rsidP="00517475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1159" w:type="dxa"/>
          </w:tcPr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906" w:type="dxa"/>
          </w:tcPr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 Победы</w:t>
            </w: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Береги природу!</w:t>
            </w: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Диагностика</w:t>
            </w: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Диагностика </w:t>
            </w:r>
          </w:p>
        </w:tc>
        <w:tc>
          <w:tcPr>
            <w:tcW w:w="2195" w:type="dxa"/>
          </w:tcPr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</w:t>
            </w: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 почвы</w:t>
            </w: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9" w:type="dxa"/>
          </w:tcPr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прогулке во время копки и посадки семян цветов в почву</w:t>
            </w:r>
          </w:p>
        </w:tc>
        <w:tc>
          <w:tcPr>
            <w:tcW w:w="5117" w:type="dxa"/>
          </w:tcPr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дачах вскопать землю, посадить семена растений (вместе с ребенком)</w:t>
            </w: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475" w:rsidRDefault="00517475" w:rsidP="00517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17475" w:rsidRDefault="00517475" w:rsidP="0051747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7475" w:rsidRDefault="00517475" w:rsidP="00517475">
      <w:pPr>
        <w:rPr>
          <w:rFonts w:ascii="Times New Roman" w:hAnsi="Times New Roman" w:cs="Times New Roman"/>
          <w:sz w:val="24"/>
          <w:szCs w:val="24"/>
        </w:rPr>
      </w:pPr>
    </w:p>
    <w:p w:rsidR="00517475" w:rsidRPr="00517475" w:rsidRDefault="00517475" w:rsidP="00517475">
      <w:pPr>
        <w:rPr>
          <w:rFonts w:ascii="Times New Roman" w:hAnsi="Times New Roman" w:cs="Times New Roman"/>
          <w:sz w:val="24"/>
          <w:szCs w:val="24"/>
        </w:rPr>
        <w:sectPr w:rsidR="00517475" w:rsidRPr="00517475" w:rsidSect="00517475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517475" w:rsidRDefault="00517475">
      <w:r>
        <w:rPr>
          <w:noProof/>
          <w:lang w:eastAsia="ru-RU"/>
        </w:rPr>
        <w:lastRenderedPageBreak/>
        <w:drawing>
          <wp:inline distT="0" distB="0" distL="0" distR="0">
            <wp:extent cx="8389845" cy="6289526"/>
            <wp:effectExtent l="19050" t="0" r="0" b="0"/>
            <wp:docPr id="2" name="Рисунок 2" descr="J:\DCIM\101OLYMP\P122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DCIM\101OLYMP\P12215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9414" cy="6311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475" w:rsidRDefault="00517475">
      <w:r>
        <w:rPr>
          <w:noProof/>
          <w:lang w:eastAsia="ru-RU"/>
        </w:rPr>
        <w:lastRenderedPageBreak/>
        <w:drawing>
          <wp:inline distT="0" distB="0" distL="0" distR="0">
            <wp:extent cx="8067115" cy="6047585"/>
            <wp:effectExtent l="19050" t="0" r="0" b="0"/>
            <wp:docPr id="8" name="Рисунок 3" descr="J:\DCIM\101OLYMP\P123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DCIM\101OLYMP\P12315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2166" cy="6088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475" w:rsidRDefault="00517475">
      <w:r>
        <w:rPr>
          <w:noProof/>
          <w:lang w:eastAsia="ru-RU"/>
        </w:rPr>
        <w:lastRenderedPageBreak/>
        <w:drawing>
          <wp:inline distT="0" distB="0" distL="0" distR="0">
            <wp:extent cx="7921625" cy="5938520"/>
            <wp:effectExtent l="19050" t="0" r="3175" b="0"/>
            <wp:docPr id="11" name="Рисунок 5" descr="J:\DCIM\101OLYMP\P418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DCIM\101OLYMP\P41811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1625" cy="593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B09" w:rsidRDefault="00517475">
      <w:r>
        <w:rPr>
          <w:noProof/>
          <w:lang w:eastAsia="ru-RU"/>
        </w:rPr>
        <w:lastRenderedPageBreak/>
        <w:drawing>
          <wp:inline distT="0" distB="0" distL="0" distR="0">
            <wp:extent cx="7921625" cy="5938520"/>
            <wp:effectExtent l="19050" t="0" r="3175" b="0"/>
            <wp:docPr id="10" name="Рисунок 4" descr="J:\DCIM\101OLYMP\P4111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DCIM\101OLYMP\P41111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1625" cy="593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6B09" w:rsidSect="0051747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A3A99"/>
    <w:multiLevelType w:val="hybridMultilevel"/>
    <w:tmpl w:val="5F9A2C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A92155"/>
    <w:multiLevelType w:val="hybridMultilevel"/>
    <w:tmpl w:val="6B76260C"/>
    <w:lvl w:ilvl="0" w:tplc="A5067546">
      <w:start w:val="1"/>
      <w:numFmt w:val="decimal"/>
      <w:lvlText w:val="%1)"/>
      <w:lvlJc w:val="left"/>
      <w:pPr>
        <w:ind w:left="7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505" w:hanging="360"/>
      </w:pPr>
    </w:lvl>
    <w:lvl w:ilvl="2" w:tplc="0419001B" w:tentative="1">
      <w:start w:val="1"/>
      <w:numFmt w:val="lowerRoman"/>
      <w:lvlText w:val="%3."/>
      <w:lvlJc w:val="right"/>
      <w:pPr>
        <w:ind w:left="9225" w:hanging="180"/>
      </w:pPr>
    </w:lvl>
    <w:lvl w:ilvl="3" w:tplc="0419000F" w:tentative="1">
      <w:start w:val="1"/>
      <w:numFmt w:val="decimal"/>
      <w:lvlText w:val="%4."/>
      <w:lvlJc w:val="left"/>
      <w:pPr>
        <w:ind w:left="9945" w:hanging="360"/>
      </w:pPr>
    </w:lvl>
    <w:lvl w:ilvl="4" w:tplc="04190019" w:tentative="1">
      <w:start w:val="1"/>
      <w:numFmt w:val="lowerLetter"/>
      <w:lvlText w:val="%5."/>
      <w:lvlJc w:val="left"/>
      <w:pPr>
        <w:ind w:left="10665" w:hanging="360"/>
      </w:pPr>
    </w:lvl>
    <w:lvl w:ilvl="5" w:tplc="0419001B" w:tentative="1">
      <w:start w:val="1"/>
      <w:numFmt w:val="lowerRoman"/>
      <w:lvlText w:val="%6."/>
      <w:lvlJc w:val="right"/>
      <w:pPr>
        <w:ind w:left="11385" w:hanging="180"/>
      </w:pPr>
    </w:lvl>
    <w:lvl w:ilvl="6" w:tplc="0419000F" w:tentative="1">
      <w:start w:val="1"/>
      <w:numFmt w:val="decimal"/>
      <w:lvlText w:val="%7."/>
      <w:lvlJc w:val="left"/>
      <w:pPr>
        <w:ind w:left="12105" w:hanging="360"/>
      </w:pPr>
    </w:lvl>
    <w:lvl w:ilvl="7" w:tplc="04190019" w:tentative="1">
      <w:start w:val="1"/>
      <w:numFmt w:val="lowerLetter"/>
      <w:lvlText w:val="%8."/>
      <w:lvlJc w:val="left"/>
      <w:pPr>
        <w:ind w:left="12825" w:hanging="360"/>
      </w:pPr>
    </w:lvl>
    <w:lvl w:ilvl="8" w:tplc="0419001B" w:tentative="1">
      <w:start w:val="1"/>
      <w:numFmt w:val="lowerRoman"/>
      <w:lvlText w:val="%9."/>
      <w:lvlJc w:val="right"/>
      <w:pPr>
        <w:ind w:left="1354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17475"/>
    <w:rsid w:val="002C6B09"/>
    <w:rsid w:val="004F3F7C"/>
    <w:rsid w:val="00517475"/>
    <w:rsid w:val="00AA74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40"/>
        <o:r id="V:Rule2" type="connector" idref="#_x0000_s1039"/>
        <o:r id="V:Rule3" type="connector" idref="#_x0000_s1034"/>
        <o:r id="V:Rule4" type="connector" idref="#_x0000_s1037"/>
        <o:r id="V:Rule5" type="connector" idref="#_x0000_s1036"/>
        <o:r id="V:Rule6" type="connector" idref="#_x0000_s1035"/>
        <o:r id="V:Rule7" type="connector" idref="#_x0000_s103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4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7475"/>
    <w:pPr>
      <w:ind w:left="720"/>
      <w:contextualSpacing/>
    </w:pPr>
  </w:style>
  <w:style w:type="table" w:styleId="a4">
    <w:name w:val="Table Grid"/>
    <w:basedOn w:val="a1"/>
    <w:uiPriority w:val="59"/>
    <w:rsid w:val="005174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17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74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573</Words>
  <Characters>3270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2</cp:revision>
  <dcterms:created xsi:type="dcterms:W3CDTF">2015-03-22T14:49:00Z</dcterms:created>
  <dcterms:modified xsi:type="dcterms:W3CDTF">2015-03-22T15:00:00Z</dcterms:modified>
</cp:coreProperties>
</file>