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B" w:rsidRPr="0024226D" w:rsidRDefault="007B5A1B" w:rsidP="003B4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tab/>
      </w:r>
      <w:r w:rsidRPr="0024226D"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</w:t>
      </w:r>
      <w:r w:rsidR="00BA5C9F" w:rsidRPr="0024226D">
        <w:rPr>
          <w:rFonts w:ascii="Times New Roman" w:hAnsi="Times New Roman" w:cs="Times New Roman"/>
          <w:b/>
          <w:sz w:val="28"/>
          <w:szCs w:val="28"/>
        </w:rPr>
        <w:t>как средство развития речи дошк</w:t>
      </w:r>
      <w:r w:rsidRPr="0024226D">
        <w:rPr>
          <w:rFonts w:ascii="Times New Roman" w:hAnsi="Times New Roman" w:cs="Times New Roman"/>
          <w:b/>
          <w:sz w:val="28"/>
          <w:szCs w:val="28"/>
        </w:rPr>
        <w:t>ольника</w:t>
      </w:r>
      <w:r w:rsidRPr="0024226D">
        <w:rPr>
          <w:rFonts w:ascii="Times New Roman" w:hAnsi="Times New Roman" w:cs="Times New Roman"/>
          <w:sz w:val="28"/>
          <w:szCs w:val="28"/>
        </w:rPr>
        <w:t>.</w:t>
      </w:r>
    </w:p>
    <w:p w:rsidR="007B5A1B" w:rsidRPr="0024226D" w:rsidRDefault="007B5A1B" w:rsidP="003B4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908" w:rsidRPr="0024226D" w:rsidRDefault="008E553E" w:rsidP="003B4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Художественная литература способствует развитию интеллекта, чувств,  </w:t>
      </w:r>
      <w:r w:rsidR="003817EB" w:rsidRPr="0024226D">
        <w:rPr>
          <w:rFonts w:ascii="Times New Roman" w:hAnsi="Times New Roman" w:cs="Times New Roman"/>
          <w:sz w:val="28"/>
          <w:szCs w:val="28"/>
        </w:rPr>
        <w:t>закладывает положительное</w:t>
      </w:r>
      <w:r w:rsidRPr="0024226D">
        <w:rPr>
          <w:rFonts w:ascii="Times New Roman" w:hAnsi="Times New Roman" w:cs="Times New Roman"/>
          <w:sz w:val="28"/>
          <w:szCs w:val="28"/>
        </w:rPr>
        <w:t xml:space="preserve">    </w:t>
      </w:r>
      <w:r w:rsidR="00BA5C9F" w:rsidRPr="0024226D">
        <w:rPr>
          <w:rFonts w:ascii="Times New Roman" w:hAnsi="Times New Roman" w:cs="Times New Roman"/>
          <w:sz w:val="28"/>
          <w:szCs w:val="28"/>
        </w:rPr>
        <w:t xml:space="preserve"> отношение к жизни</w:t>
      </w:r>
      <w:r w:rsidR="00F14745" w:rsidRPr="0024226D">
        <w:rPr>
          <w:rFonts w:ascii="Times New Roman" w:hAnsi="Times New Roman" w:cs="Times New Roman"/>
          <w:sz w:val="28"/>
          <w:szCs w:val="28"/>
        </w:rPr>
        <w:t>, помог</w:t>
      </w:r>
      <w:r w:rsidR="003817EB" w:rsidRPr="0024226D">
        <w:rPr>
          <w:rFonts w:ascii="Times New Roman" w:hAnsi="Times New Roman" w:cs="Times New Roman"/>
          <w:sz w:val="28"/>
          <w:szCs w:val="28"/>
        </w:rPr>
        <w:t>ает развитию всех компонентов устной речи детей ( лексической сторо</w:t>
      </w:r>
      <w:r w:rsidR="00F14745" w:rsidRPr="0024226D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="00F14745"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4745" w:rsidRPr="0024226D">
        <w:rPr>
          <w:rFonts w:ascii="Times New Roman" w:hAnsi="Times New Roman" w:cs="Times New Roman"/>
          <w:sz w:val="28"/>
          <w:szCs w:val="28"/>
        </w:rPr>
        <w:t xml:space="preserve"> грамматического строя </w:t>
      </w:r>
      <w:r w:rsidR="003817EB" w:rsidRPr="0024226D">
        <w:rPr>
          <w:rFonts w:ascii="Times New Roman" w:hAnsi="Times New Roman" w:cs="Times New Roman"/>
          <w:sz w:val="28"/>
          <w:szCs w:val="28"/>
        </w:rPr>
        <w:t xml:space="preserve"> , ее интонационной выразительности , диалогической и монологической речи ).</w:t>
      </w:r>
      <w:r w:rsidRPr="0024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08" w:rsidRPr="0024226D" w:rsidRDefault="003B4908" w:rsidP="003B4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 </w:t>
      </w:r>
      <w:r w:rsidR="008E553E" w:rsidRPr="0024226D">
        <w:rPr>
          <w:rFonts w:ascii="Times New Roman" w:hAnsi="Times New Roman" w:cs="Times New Roman"/>
          <w:sz w:val="28"/>
          <w:szCs w:val="28"/>
        </w:rPr>
        <w:t>Детская литература как часть общей литературы является искусством слова. Ее ос</w:t>
      </w:r>
      <w:r w:rsidR="00A80BC0" w:rsidRPr="0024226D">
        <w:rPr>
          <w:rFonts w:ascii="Times New Roman" w:hAnsi="Times New Roman" w:cs="Times New Roman"/>
          <w:sz w:val="28"/>
          <w:szCs w:val="28"/>
        </w:rPr>
        <w:t>о</w:t>
      </w:r>
      <w:r w:rsidR="008E553E" w:rsidRPr="0024226D">
        <w:rPr>
          <w:rFonts w:ascii="Times New Roman" w:hAnsi="Times New Roman" w:cs="Times New Roman"/>
          <w:sz w:val="28"/>
          <w:szCs w:val="28"/>
        </w:rPr>
        <w:t>бенности определяются</w:t>
      </w:r>
      <w:r w:rsidR="00A80BC0" w:rsidRPr="0024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BC0" w:rsidRPr="0024226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80BC0" w:rsidRPr="0024226D">
        <w:rPr>
          <w:rFonts w:ascii="Times New Roman" w:hAnsi="Times New Roman" w:cs="Times New Roman"/>
          <w:sz w:val="28"/>
          <w:szCs w:val="28"/>
        </w:rPr>
        <w:t xml:space="preserve"> – образовательными задачами и возрастом детей.</w:t>
      </w:r>
    </w:p>
    <w:p w:rsidR="003B4908" w:rsidRPr="0024226D" w:rsidRDefault="003B4908" w:rsidP="003B4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В круг детского чтения входят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4908" w:rsidRPr="0024226D" w:rsidRDefault="003B4908" w:rsidP="003B4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>- произведения устного народного творчества и народов мира;</w:t>
      </w:r>
    </w:p>
    <w:p w:rsidR="003B4908" w:rsidRPr="0024226D" w:rsidRDefault="003B4908" w:rsidP="003B4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- классическая детская литература 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>отечественная и зарубежная) ;</w:t>
      </w:r>
    </w:p>
    <w:p w:rsidR="00386B38" w:rsidRPr="0024226D" w:rsidRDefault="00386B38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- современная литература 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>русская и зарубежная).</w:t>
      </w:r>
    </w:p>
    <w:p w:rsidR="00EE5DCD" w:rsidRPr="0024226D" w:rsidRDefault="00386B38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Система работы по ознакомлению дошкольников с произведениями художественной литературы состоит из ежедневного чтения сказок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 xml:space="preserve"> рассказов , стихов ; самостоятельного рассматривания детьми книг ; специальной образовательной деятельности ; свободного общения воспитателя с детьми на основе прочитанной литературы.</w:t>
      </w:r>
      <w:r w:rsidR="003B4908" w:rsidRPr="0024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70" w:rsidRPr="0024226D" w:rsidRDefault="00EE5DCD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У детей старшего дошкольного возраста характерным становится избирательное отношение к произведениям определенного содержания и стиля ( сказочным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 xml:space="preserve"> приключен</w:t>
      </w:r>
      <w:r w:rsidR="00EB3DE0" w:rsidRPr="0024226D">
        <w:rPr>
          <w:rFonts w:ascii="Times New Roman" w:hAnsi="Times New Roman" w:cs="Times New Roman"/>
          <w:sz w:val="28"/>
          <w:szCs w:val="28"/>
        </w:rPr>
        <w:t>ческим , фантастическим , историческим , лирическим и др. ). Дети стремятся поделиться</w:t>
      </w:r>
      <w:r w:rsidR="003B4908"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="00EB3DE0" w:rsidRPr="0024226D">
        <w:rPr>
          <w:rFonts w:ascii="Times New Roman" w:hAnsi="Times New Roman" w:cs="Times New Roman"/>
          <w:sz w:val="28"/>
          <w:szCs w:val="28"/>
        </w:rPr>
        <w:t>с окружающими впечатлениями о прочитанном</w:t>
      </w:r>
      <w:proofErr w:type="gramStart"/>
      <w:r w:rsidR="00EB3DE0"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3DE0" w:rsidRPr="0024226D">
        <w:rPr>
          <w:rFonts w:ascii="Times New Roman" w:hAnsi="Times New Roman" w:cs="Times New Roman"/>
          <w:sz w:val="28"/>
          <w:szCs w:val="28"/>
        </w:rPr>
        <w:t xml:space="preserve"> обсудить содержание книги , поведение героев , рассказать о переживаниях , связанных с прочитанным , пересказать сюжет понравившейся книги ,</w:t>
      </w:r>
      <w:r w:rsidR="003817EB" w:rsidRPr="0024226D">
        <w:rPr>
          <w:rFonts w:ascii="Times New Roman" w:hAnsi="Times New Roman" w:cs="Times New Roman"/>
          <w:sz w:val="28"/>
          <w:szCs w:val="28"/>
        </w:rPr>
        <w:t xml:space="preserve"> прочесть любимое стихотворение</w:t>
      </w:r>
      <w:r w:rsidR="003B4908"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="00AC2F70" w:rsidRPr="0024226D">
        <w:rPr>
          <w:rFonts w:ascii="Times New Roman" w:hAnsi="Times New Roman" w:cs="Times New Roman"/>
          <w:sz w:val="28"/>
          <w:szCs w:val="28"/>
        </w:rPr>
        <w:t>.</w:t>
      </w:r>
    </w:p>
    <w:p w:rsidR="00AC2F70" w:rsidRPr="0024226D" w:rsidRDefault="00AC2F70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При чтении художественных произведений основная задача педагога добиться того, чтобы дети поняли смысл читаемого им текста 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>не только фабулу, но и характеры героев, идею произведения, его мораль), а также почувствовали эмоциональный настрой рассказа, сказки, стихотворения, красоту их языка.</w:t>
      </w:r>
    </w:p>
    <w:p w:rsidR="00156BE9" w:rsidRPr="0024226D" w:rsidRDefault="00AC2F70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Прежде всего</w:t>
      </w:r>
      <w:proofErr w:type="gramStart"/>
      <w:r w:rsidR="00825D09"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5D09"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Pr="0024226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B4908" w:rsidRPr="0024226D">
        <w:rPr>
          <w:rFonts w:ascii="Times New Roman" w:hAnsi="Times New Roman" w:cs="Times New Roman"/>
          <w:sz w:val="28"/>
          <w:szCs w:val="28"/>
        </w:rPr>
        <w:t xml:space="preserve">   </w:t>
      </w:r>
      <w:r w:rsidR="00825D09" w:rsidRPr="0024226D">
        <w:rPr>
          <w:rFonts w:ascii="Times New Roman" w:hAnsi="Times New Roman" w:cs="Times New Roman"/>
          <w:sz w:val="28"/>
          <w:szCs w:val="28"/>
        </w:rPr>
        <w:t>должен вызвать интерес к книге , которую он собирается читать. Для этого используются различные наглядные приемы</w:t>
      </w:r>
      <w:proofErr w:type="gramStart"/>
      <w:r w:rsidR="00825D09" w:rsidRPr="002422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5D09" w:rsidRPr="0024226D">
        <w:rPr>
          <w:rFonts w:ascii="Times New Roman" w:hAnsi="Times New Roman" w:cs="Times New Roman"/>
          <w:sz w:val="28"/>
          <w:szCs w:val="28"/>
        </w:rPr>
        <w:t xml:space="preserve"> Это может быть рассматривание обложки книги и словесные приемы:</w:t>
      </w:r>
      <w:r w:rsidR="00CC5DA9" w:rsidRPr="0024226D">
        <w:rPr>
          <w:rFonts w:ascii="Times New Roman" w:hAnsi="Times New Roman" w:cs="Times New Roman"/>
          <w:sz w:val="28"/>
          <w:szCs w:val="28"/>
        </w:rPr>
        <w:t xml:space="preserve"> рассказ об авторе книги, беседа</w:t>
      </w:r>
      <w:r w:rsidR="00825D09" w:rsidRPr="0024226D">
        <w:rPr>
          <w:rFonts w:ascii="Times New Roman" w:hAnsi="Times New Roman" w:cs="Times New Roman"/>
          <w:sz w:val="28"/>
          <w:szCs w:val="28"/>
        </w:rPr>
        <w:t xml:space="preserve"> с деть</w:t>
      </w:r>
      <w:r w:rsidR="00CC5DA9" w:rsidRPr="0024226D">
        <w:rPr>
          <w:rFonts w:ascii="Times New Roman" w:hAnsi="Times New Roman" w:cs="Times New Roman"/>
          <w:sz w:val="28"/>
          <w:szCs w:val="28"/>
        </w:rPr>
        <w:t>ми, основанная</w:t>
      </w:r>
      <w:r w:rsidR="00825D09" w:rsidRPr="0024226D">
        <w:rPr>
          <w:rFonts w:ascii="Times New Roman" w:hAnsi="Times New Roman" w:cs="Times New Roman"/>
          <w:sz w:val="28"/>
          <w:szCs w:val="28"/>
        </w:rPr>
        <w:t xml:space="preserve"> на их опыте. Понять смысл произведения, почувствовать художественную выразительность языка помогает детям чтение воспитателя, а также предшествующая</w:t>
      </w:r>
      <w:r w:rsidR="00156BE9" w:rsidRPr="0024226D">
        <w:rPr>
          <w:rFonts w:ascii="Times New Roman" w:hAnsi="Times New Roman" w:cs="Times New Roman"/>
          <w:sz w:val="28"/>
          <w:szCs w:val="28"/>
        </w:rPr>
        <w:t xml:space="preserve"> и последующая за чтением работа.</w:t>
      </w:r>
    </w:p>
    <w:p w:rsidR="002A206D" w:rsidRPr="0024226D" w:rsidRDefault="00156BE9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Так же должна проводиться работа по объяснению незнакомых для детей слов. Важно, чтобы малоизвестные или не уточненные в представлении ребенка слова звучали в контексте. Смысл слова дети улавливают из событий, описанных в произведении</w:t>
      </w:r>
      <w:r w:rsidR="00C7355D" w:rsidRPr="0024226D">
        <w:rPr>
          <w:rFonts w:ascii="Times New Roman" w:hAnsi="Times New Roman" w:cs="Times New Roman"/>
          <w:sz w:val="28"/>
          <w:szCs w:val="28"/>
        </w:rPr>
        <w:t>;</w:t>
      </w:r>
      <w:r w:rsidRPr="0024226D">
        <w:rPr>
          <w:rFonts w:ascii="Times New Roman" w:hAnsi="Times New Roman" w:cs="Times New Roman"/>
          <w:sz w:val="28"/>
          <w:szCs w:val="28"/>
        </w:rPr>
        <w:t xml:space="preserve">  или воспитатель объясняет незнакомые</w:t>
      </w:r>
      <w:r w:rsidR="00C7355D" w:rsidRPr="0024226D">
        <w:rPr>
          <w:rFonts w:ascii="Times New Roman" w:hAnsi="Times New Roman" w:cs="Times New Roman"/>
          <w:sz w:val="28"/>
          <w:szCs w:val="28"/>
        </w:rPr>
        <w:t xml:space="preserve"> им</w:t>
      </w:r>
      <w:r w:rsidRPr="0024226D">
        <w:rPr>
          <w:rFonts w:ascii="Times New Roman" w:hAnsi="Times New Roman" w:cs="Times New Roman"/>
          <w:sz w:val="28"/>
          <w:szCs w:val="28"/>
        </w:rPr>
        <w:t xml:space="preserve"> слова после чтения текста</w:t>
      </w:r>
      <w:r w:rsidR="002A206D" w:rsidRPr="0024226D">
        <w:rPr>
          <w:rFonts w:ascii="Times New Roman" w:hAnsi="Times New Roman" w:cs="Times New Roman"/>
          <w:sz w:val="28"/>
          <w:szCs w:val="28"/>
        </w:rPr>
        <w:t>. Иногда</w:t>
      </w:r>
      <w:r w:rsidR="00C7355D" w:rsidRPr="0024226D">
        <w:rPr>
          <w:rFonts w:ascii="Times New Roman" w:hAnsi="Times New Roman" w:cs="Times New Roman"/>
          <w:sz w:val="28"/>
          <w:szCs w:val="28"/>
        </w:rPr>
        <w:t xml:space="preserve"> непонятные слова объясняются </w:t>
      </w:r>
      <w:r w:rsidR="002A206D" w:rsidRPr="0024226D">
        <w:rPr>
          <w:rFonts w:ascii="Times New Roman" w:hAnsi="Times New Roman" w:cs="Times New Roman"/>
          <w:sz w:val="28"/>
          <w:szCs w:val="28"/>
        </w:rPr>
        <w:t xml:space="preserve">  по ходу чтения</w:t>
      </w:r>
      <w:r w:rsidR="00C7355D" w:rsidRPr="0024226D">
        <w:rPr>
          <w:rFonts w:ascii="Times New Roman" w:hAnsi="Times New Roman" w:cs="Times New Roman"/>
          <w:sz w:val="28"/>
          <w:szCs w:val="28"/>
        </w:rPr>
        <w:t xml:space="preserve">. Однако это не пространное </w:t>
      </w:r>
      <w:r w:rsidR="00C7355D" w:rsidRPr="0024226D">
        <w:rPr>
          <w:rFonts w:ascii="Times New Roman" w:hAnsi="Times New Roman" w:cs="Times New Roman"/>
          <w:sz w:val="28"/>
          <w:szCs w:val="28"/>
        </w:rPr>
        <w:lastRenderedPageBreak/>
        <w:t>объяснение, а краткое толкование слов: почти не прерывая чтения, воспитатель заменяет слово синонимом.</w:t>
      </w:r>
    </w:p>
    <w:p w:rsidR="00C7355D" w:rsidRPr="0024226D" w:rsidRDefault="00C7355D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Беседы о художественных произведениях помогают детям понять прочитанное, определить свое отношение к героям, их поступкам. В зависимости от характера произведения в беседах можно использовать иллюстр</w:t>
      </w:r>
      <w:r w:rsidR="00B311AB" w:rsidRPr="0024226D">
        <w:rPr>
          <w:rFonts w:ascii="Times New Roman" w:hAnsi="Times New Roman" w:cs="Times New Roman"/>
          <w:sz w:val="28"/>
          <w:szCs w:val="28"/>
        </w:rPr>
        <w:t>ации, репродукции картин и т.д.</w:t>
      </w:r>
    </w:p>
    <w:p w:rsidR="00B311AB" w:rsidRPr="0024226D" w:rsidRDefault="00B311AB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Беседы могут проводиться некоторое время спустя после чтения. Это относится к стихам, рассказам, оставляющим глубокое впечатление 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>например сказки А. С. Пушкина ). Важно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 xml:space="preserve"> чтобы при первом чтении дети почувствовали красоту языка, поняли общий смысл. Беседа, углубляющая понимание сказки, проводиться после повторного чтения.</w:t>
      </w:r>
    </w:p>
    <w:p w:rsidR="00B311AB" w:rsidRPr="0024226D" w:rsidRDefault="00B311AB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</w:t>
      </w:r>
      <w:r w:rsidR="0003554D" w:rsidRPr="0024226D">
        <w:rPr>
          <w:rFonts w:ascii="Times New Roman" w:hAnsi="Times New Roman" w:cs="Times New Roman"/>
          <w:sz w:val="28"/>
          <w:szCs w:val="28"/>
        </w:rPr>
        <w:t>Если читаются произведения позна</w:t>
      </w:r>
      <w:r w:rsidRPr="0024226D">
        <w:rPr>
          <w:rFonts w:ascii="Times New Roman" w:hAnsi="Times New Roman" w:cs="Times New Roman"/>
          <w:sz w:val="28"/>
          <w:szCs w:val="28"/>
        </w:rPr>
        <w:t>вательного характера</w:t>
      </w:r>
      <w:r w:rsidR="0003554D" w:rsidRPr="0024226D">
        <w:rPr>
          <w:rFonts w:ascii="Times New Roman" w:hAnsi="Times New Roman" w:cs="Times New Roman"/>
          <w:sz w:val="28"/>
          <w:szCs w:val="28"/>
        </w:rPr>
        <w:t>, разговор о них может проводиться и непосредственно после чтения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="0003554D" w:rsidRPr="00242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554D" w:rsidRPr="0024226D">
        <w:rPr>
          <w:rFonts w:ascii="Times New Roman" w:hAnsi="Times New Roman" w:cs="Times New Roman"/>
          <w:sz w:val="28"/>
          <w:szCs w:val="28"/>
        </w:rPr>
        <w:t xml:space="preserve"> Произведения, написанные для старших дошкольников характеризуются динамичным развертыванием сюжета, завершенностью действий, поступков героев. Через восприятие эпизодов, ситуаций читатель и слушатель идут к пониманию взаимоотношений персонажей, характеров героев, сюжета в целом.</w:t>
      </w:r>
    </w:p>
    <w:p w:rsidR="007C269B" w:rsidRPr="0024226D" w:rsidRDefault="007C269B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Тексты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 xml:space="preserve"> рекомендованные программой на 80 -85% состоят из простых предложений. Это облегчает их восприятие и воспроизведение. Но при этом взаимосвязь и соподчиненность фактов может ускользать от ребенка. Поэтому воспитатель своими вопросам</w:t>
      </w:r>
      <w:proofErr w:type="gramStart"/>
      <w:r w:rsidRPr="0024226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4226D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CC5DA9" w:rsidRPr="0024226D">
        <w:rPr>
          <w:rFonts w:ascii="Times New Roman" w:hAnsi="Times New Roman" w:cs="Times New Roman"/>
          <w:sz w:val="28"/>
          <w:szCs w:val="28"/>
        </w:rPr>
        <w:t>?</w:t>
      </w:r>
      <w:r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="00CC5DA9" w:rsidRPr="0024226D">
        <w:rPr>
          <w:rFonts w:ascii="Times New Roman" w:hAnsi="Times New Roman" w:cs="Times New Roman"/>
          <w:sz w:val="28"/>
          <w:szCs w:val="28"/>
        </w:rPr>
        <w:t>к</w:t>
      </w:r>
      <w:r w:rsidRPr="0024226D">
        <w:rPr>
          <w:rFonts w:ascii="Times New Roman" w:hAnsi="Times New Roman" w:cs="Times New Roman"/>
          <w:sz w:val="28"/>
          <w:szCs w:val="28"/>
        </w:rPr>
        <w:t>огда</w:t>
      </w:r>
      <w:r w:rsidR="00CC5DA9" w:rsidRPr="0024226D">
        <w:rPr>
          <w:rFonts w:ascii="Times New Roman" w:hAnsi="Times New Roman" w:cs="Times New Roman"/>
          <w:sz w:val="28"/>
          <w:szCs w:val="28"/>
        </w:rPr>
        <w:t>?</w:t>
      </w:r>
      <w:r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="00D03922" w:rsidRPr="0024226D">
        <w:rPr>
          <w:rFonts w:ascii="Times New Roman" w:hAnsi="Times New Roman" w:cs="Times New Roman"/>
          <w:sz w:val="28"/>
          <w:szCs w:val="28"/>
        </w:rPr>
        <w:t>а если бы</w:t>
      </w:r>
      <w:r w:rsidR="00CC5DA9" w:rsidRPr="0024226D">
        <w:rPr>
          <w:rFonts w:ascii="Times New Roman" w:hAnsi="Times New Roman" w:cs="Times New Roman"/>
          <w:sz w:val="28"/>
          <w:szCs w:val="28"/>
        </w:rPr>
        <w:t>?</w:t>
      </w:r>
      <w:r w:rsidR="00D03922" w:rsidRPr="0024226D">
        <w:rPr>
          <w:rFonts w:ascii="Times New Roman" w:hAnsi="Times New Roman" w:cs="Times New Roman"/>
          <w:sz w:val="28"/>
          <w:szCs w:val="28"/>
        </w:rPr>
        <w:t xml:space="preserve"> ) может представить события так, чтобы выяснилась их связь, а дети, отвечая на вопросы, пользовались сложными предложениями.</w:t>
      </w:r>
    </w:p>
    <w:p w:rsidR="00D03922" w:rsidRPr="0024226D" w:rsidRDefault="00D03922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 Существенное значение имеет закрепление в памяти детей содержания художественных произведений. Приемы его разные. Это повторное чтение, показ мультфильмов спустя некоторое время спустя после первого чтения</w:t>
      </w:r>
      <w:r w:rsidR="001B2CCF" w:rsidRPr="0024226D">
        <w:rPr>
          <w:rFonts w:ascii="Times New Roman" w:hAnsi="Times New Roman" w:cs="Times New Roman"/>
          <w:sz w:val="28"/>
          <w:szCs w:val="28"/>
        </w:rPr>
        <w:t xml:space="preserve"> </w:t>
      </w:r>
      <w:r w:rsidR="002E784F" w:rsidRPr="0024226D">
        <w:rPr>
          <w:rFonts w:ascii="Times New Roman" w:hAnsi="Times New Roman" w:cs="Times New Roman"/>
          <w:sz w:val="28"/>
          <w:szCs w:val="28"/>
        </w:rPr>
        <w:t>( например сказки А. С. Пушкина)</w:t>
      </w:r>
      <w:proofErr w:type="gramStart"/>
      <w:r w:rsidR="002E784F" w:rsidRPr="0024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784F" w:rsidRPr="0024226D">
        <w:rPr>
          <w:rFonts w:ascii="Times New Roman" w:hAnsi="Times New Roman" w:cs="Times New Roman"/>
          <w:sz w:val="28"/>
          <w:szCs w:val="28"/>
        </w:rPr>
        <w:t>что обогащает восприятие знакомого текста, уточняет представления детей об обстановке, персонажах.</w:t>
      </w:r>
    </w:p>
    <w:p w:rsidR="002E784F" w:rsidRPr="0024226D" w:rsidRDefault="002E784F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Понимание и запоминание содержания произведения улучшается, если дети отразят свои впечатления, представления в разнообразной активной деятельности</w:t>
      </w:r>
      <w:r w:rsidR="001B2CCF" w:rsidRPr="0024226D">
        <w:rPr>
          <w:rFonts w:ascii="Times New Roman" w:hAnsi="Times New Roman" w:cs="Times New Roman"/>
          <w:sz w:val="28"/>
          <w:szCs w:val="28"/>
        </w:rPr>
        <w:t>: игре, лепке сказочных персонажей, рисовании на темы сказок, стихов.</w:t>
      </w:r>
    </w:p>
    <w:p w:rsidR="001B2CCF" w:rsidRPr="0024226D" w:rsidRDefault="001B2CCF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В повседневной жизни воспитатель должен поощрять использование детьми образных сравнений, ссылок на героев книг, оценку их поступков, обмен впечатлениями.</w:t>
      </w:r>
    </w:p>
    <w:p w:rsidR="001B2CCF" w:rsidRPr="0024226D" w:rsidRDefault="001B2CCF" w:rsidP="00386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26D">
        <w:rPr>
          <w:rFonts w:ascii="Times New Roman" w:hAnsi="Times New Roman" w:cs="Times New Roman"/>
          <w:sz w:val="28"/>
          <w:szCs w:val="28"/>
        </w:rPr>
        <w:t xml:space="preserve">     Понимание произведений детьми углубляется, если их в мир литературы вводят шире, чем только чтением сказок и рассказов. В старшем дошкольном возрасте, читая ту или иную книгу можно использовать исследователь</w:t>
      </w:r>
      <w:r w:rsidR="005521FD" w:rsidRPr="0024226D">
        <w:rPr>
          <w:rFonts w:ascii="Times New Roman" w:hAnsi="Times New Roman" w:cs="Times New Roman"/>
          <w:sz w:val="28"/>
          <w:szCs w:val="28"/>
        </w:rPr>
        <w:t>скую или экспери</w:t>
      </w:r>
      <w:r w:rsidRPr="0024226D">
        <w:rPr>
          <w:rFonts w:ascii="Times New Roman" w:hAnsi="Times New Roman" w:cs="Times New Roman"/>
          <w:sz w:val="28"/>
          <w:szCs w:val="28"/>
        </w:rPr>
        <w:t>ментальную деятельность</w:t>
      </w:r>
      <w:r w:rsidR="005521FD" w:rsidRPr="0024226D">
        <w:rPr>
          <w:rFonts w:ascii="Times New Roman" w:hAnsi="Times New Roman" w:cs="Times New Roman"/>
          <w:sz w:val="28"/>
          <w:szCs w:val="28"/>
        </w:rPr>
        <w:t>. Так в нашей группе, изучая творчество А. С. Пушкина мы с детьми составляли пор</w:t>
      </w:r>
      <w:proofErr w:type="gramStart"/>
      <w:r w:rsidR="005521FD" w:rsidRPr="002422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521FD" w:rsidRPr="0024226D">
        <w:rPr>
          <w:rFonts w:ascii="Times New Roman" w:hAnsi="Times New Roman" w:cs="Times New Roman"/>
          <w:sz w:val="28"/>
          <w:szCs w:val="28"/>
        </w:rPr>
        <w:t xml:space="preserve"> букеты или бутоньерки, которыми украшали свои платья люди того времени и пробовали писать пером. Во время такой деятельности у детей активизируется речь они </w:t>
      </w:r>
      <w:proofErr w:type="gramStart"/>
      <w:r w:rsidR="005521FD" w:rsidRPr="0024226D">
        <w:rPr>
          <w:rFonts w:ascii="Times New Roman" w:hAnsi="Times New Roman" w:cs="Times New Roman"/>
          <w:sz w:val="28"/>
          <w:szCs w:val="28"/>
        </w:rPr>
        <w:t>общаются</w:t>
      </w:r>
      <w:proofErr w:type="gramEnd"/>
      <w:r w:rsidR="005521FD" w:rsidRPr="0024226D">
        <w:rPr>
          <w:rFonts w:ascii="Times New Roman" w:hAnsi="Times New Roman" w:cs="Times New Roman"/>
          <w:sz w:val="28"/>
          <w:szCs w:val="28"/>
        </w:rPr>
        <w:t xml:space="preserve"> друг с другом объясняют свои действия</w:t>
      </w:r>
      <w:r w:rsidR="00CF3F23" w:rsidRPr="0024226D">
        <w:rPr>
          <w:rFonts w:ascii="Times New Roman" w:hAnsi="Times New Roman" w:cs="Times New Roman"/>
          <w:sz w:val="28"/>
          <w:szCs w:val="28"/>
        </w:rPr>
        <w:t>,</w:t>
      </w:r>
      <w:r w:rsidR="005521FD" w:rsidRPr="0024226D">
        <w:rPr>
          <w:rFonts w:ascii="Times New Roman" w:hAnsi="Times New Roman" w:cs="Times New Roman"/>
          <w:sz w:val="28"/>
          <w:szCs w:val="28"/>
        </w:rPr>
        <w:t xml:space="preserve"> уча</w:t>
      </w:r>
      <w:r w:rsidR="00CF3F23" w:rsidRPr="0024226D">
        <w:rPr>
          <w:rFonts w:ascii="Times New Roman" w:hAnsi="Times New Roman" w:cs="Times New Roman"/>
          <w:sz w:val="28"/>
          <w:szCs w:val="28"/>
        </w:rPr>
        <w:t>т</w:t>
      </w:r>
      <w:r w:rsidR="005521FD" w:rsidRPr="0024226D">
        <w:rPr>
          <w:rFonts w:ascii="Times New Roman" w:hAnsi="Times New Roman" w:cs="Times New Roman"/>
          <w:sz w:val="28"/>
          <w:szCs w:val="28"/>
        </w:rPr>
        <w:t>ся логически мыслить</w:t>
      </w:r>
      <w:r w:rsidR="00CF3F23" w:rsidRPr="0024226D">
        <w:rPr>
          <w:rFonts w:ascii="Times New Roman" w:hAnsi="Times New Roman" w:cs="Times New Roman"/>
          <w:sz w:val="28"/>
          <w:szCs w:val="28"/>
        </w:rPr>
        <w:t>, повышается их эмоциональный уровень.</w:t>
      </w:r>
    </w:p>
    <w:p w:rsidR="00D229F5" w:rsidRDefault="003B4908" w:rsidP="00B164EE">
      <w:pPr>
        <w:spacing w:after="0"/>
      </w:pPr>
      <w:r>
        <w:lastRenderedPageBreak/>
        <w:t xml:space="preserve">   </w:t>
      </w:r>
      <w:r w:rsidR="00B164EE">
        <w:rPr>
          <w:noProof/>
          <w:lang w:eastAsia="ru-RU"/>
        </w:rPr>
        <w:drawing>
          <wp:inline distT="0" distB="0" distL="0" distR="0" wp14:anchorId="3E71463B" wp14:editId="1AA0117D">
            <wp:extent cx="3116580" cy="2125980"/>
            <wp:effectExtent l="0" t="0" r="7620" b="7620"/>
            <wp:docPr id="1" name="Рисунок 1" descr="C:\фото сад 2012\23 февраля13г и выставка мои люб книги\144_0807\IMGP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ад 2012\23 февраля13г и выставка мои люб книги\144_0807\IMGP098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55" cy="21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4EE">
        <w:t xml:space="preserve">            </w:t>
      </w:r>
      <w:r w:rsidR="00584B2A">
        <w:rPr>
          <w:noProof/>
          <w:lang w:eastAsia="ru-RU"/>
        </w:rPr>
        <w:drawing>
          <wp:inline distT="0" distB="0" distL="0" distR="0" wp14:anchorId="6541ACF3" wp14:editId="2394E2A9">
            <wp:extent cx="2964180" cy="2125980"/>
            <wp:effectExtent l="0" t="0" r="7620" b="7620"/>
            <wp:docPr id="4" name="Рисунок 4" descr="C:\фото сад 2012\перо пушкин\IMGP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сад 2012\перо пушкин\IMGP105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73" cy="21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F5" w:rsidRDefault="00D229F5" w:rsidP="00D229F5">
      <w:pPr>
        <w:ind w:left="708"/>
        <w:jc w:val="center"/>
      </w:pPr>
    </w:p>
    <w:p w:rsidR="00F9463B" w:rsidRDefault="00584B2A" w:rsidP="00B164EE">
      <w:bookmarkStart w:id="0" w:name="_GoBack"/>
      <w:r>
        <w:rPr>
          <w:noProof/>
          <w:lang w:eastAsia="ru-RU"/>
        </w:rPr>
        <w:drawing>
          <wp:inline distT="0" distB="0" distL="0" distR="0" wp14:anchorId="427B6FE9" wp14:editId="14811756">
            <wp:extent cx="3088092" cy="2430780"/>
            <wp:effectExtent l="0" t="0" r="0" b="7620"/>
            <wp:docPr id="3" name="Рисунок 3" descr="C:\фото сад 2012\перо пушкин\IMGP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ад 2012\перо пушкин\IMGP105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96" cy="24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64EE">
        <w:t xml:space="preserve">      </w:t>
      </w:r>
      <w:r>
        <w:rPr>
          <w:noProof/>
          <w:lang w:eastAsia="ru-RU"/>
        </w:rPr>
        <w:drawing>
          <wp:inline distT="0" distB="0" distL="0" distR="0" wp14:anchorId="527DB573" wp14:editId="3BA6F09E">
            <wp:extent cx="3240465" cy="2430780"/>
            <wp:effectExtent l="0" t="0" r="0" b="7620"/>
            <wp:docPr id="2" name="Рисунок 2" descr="C:\фото сад 2012\перо пушкин\IMGP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сад 2012\перо пушкин\IMGP105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88" cy="24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BC0">
        <w:t xml:space="preserve">                                                                                                                         </w:t>
      </w:r>
    </w:p>
    <w:sectPr w:rsidR="00F9463B" w:rsidSect="00B164E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8DF"/>
    <w:multiLevelType w:val="hybridMultilevel"/>
    <w:tmpl w:val="0ADA9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3E"/>
    <w:rsid w:val="0003554D"/>
    <w:rsid w:val="00156BE9"/>
    <w:rsid w:val="001B2CCF"/>
    <w:rsid w:val="0024226D"/>
    <w:rsid w:val="002A206D"/>
    <w:rsid w:val="002E784F"/>
    <w:rsid w:val="003817EB"/>
    <w:rsid w:val="00386B38"/>
    <w:rsid w:val="003B4908"/>
    <w:rsid w:val="00464F14"/>
    <w:rsid w:val="005521FD"/>
    <w:rsid w:val="005651EA"/>
    <w:rsid w:val="00584B2A"/>
    <w:rsid w:val="00733FD4"/>
    <w:rsid w:val="007B5A1B"/>
    <w:rsid w:val="007C269B"/>
    <w:rsid w:val="00825D09"/>
    <w:rsid w:val="008E553E"/>
    <w:rsid w:val="009E1EBE"/>
    <w:rsid w:val="00A80BC0"/>
    <w:rsid w:val="00AC2F70"/>
    <w:rsid w:val="00B164EE"/>
    <w:rsid w:val="00B311AB"/>
    <w:rsid w:val="00BA5C9F"/>
    <w:rsid w:val="00C305F2"/>
    <w:rsid w:val="00C7355D"/>
    <w:rsid w:val="00CC5DA9"/>
    <w:rsid w:val="00CF3F23"/>
    <w:rsid w:val="00D03922"/>
    <w:rsid w:val="00D229F5"/>
    <w:rsid w:val="00EB3DE0"/>
    <w:rsid w:val="00EE5DCD"/>
    <w:rsid w:val="00F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EVGENY</cp:lastModifiedBy>
  <cp:revision>18</cp:revision>
  <dcterms:created xsi:type="dcterms:W3CDTF">2013-02-05T11:11:00Z</dcterms:created>
  <dcterms:modified xsi:type="dcterms:W3CDTF">2013-12-16T12:54:00Z</dcterms:modified>
</cp:coreProperties>
</file>